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BD" w:rsidRPr="00D27FBD" w:rsidRDefault="00D27FBD" w:rsidP="00D27FBD">
      <w:pPr>
        <w:pStyle w:val="a3"/>
        <w:jc w:val="center"/>
        <w:rPr>
          <w:rFonts w:ascii="Times New Roman" w:hAnsi="Times New Roman" w:cs="Times New Roman"/>
          <w:b/>
          <w:sz w:val="36"/>
          <w:szCs w:val="36"/>
        </w:rPr>
      </w:pPr>
      <w:r w:rsidRPr="00D27FBD">
        <w:rPr>
          <w:rFonts w:ascii="Times New Roman" w:hAnsi="Times New Roman" w:cs="Times New Roman"/>
          <w:b/>
          <w:sz w:val="36"/>
          <w:szCs w:val="36"/>
        </w:rPr>
        <w:t>Консультация для родителей.</w:t>
      </w:r>
    </w:p>
    <w:p w:rsidR="00D27FBD" w:rsidRDefault="00D27FBD" w:rsidP="00D27FBD">
      <w:pPr>
        <w:pStyle w:val="a3"/>
        <w:jc w:val="center"/>
        <w:rPr>
          <w:rFonts w:ascii="Times New Roman" w:hAnsi="Times New Roman" w:cs="Times New Roman"/>
          <w:b/>
          <w:sz w:val="36"/>
          <w:szCs w:val="36"/>
        </w:rPr>
      </w:pPr>
      <w:r w:rsidRPr="00D27FBD">
        <w:rPr>
          <w:rFonts w:ascii="Times New Roman" w:hAnsi="Times New Roman" w:cs="Times New Roman"/>
          <w:b/>
          <w:sz w:val="36"/>
          <w:szCs w:val="36"/>
        </w:rPr>
        <w:t>«Обучению дошкольников началам математики»</w:t>
      </w:r>
    </w:p>
    <w:p w:rsidR="00801582" w:rsidRPr="00D27FBD" w:rsidRDefault="00801582" w:rsidP="00D27FBD">
      <w:pPr>
        <w:pStyle w:val="a3"/>
        <w:jc w:val="center"/>
        <w:rPr>
          <w:rFonts w:ascii="Times New Roman" w:hAnsi="Times New Roman" w:cs="Times New Roman"/>
          <w:b/>
          <w:sz w:val="36"/>
          <w:szCs w:val="36"/>
        </w:rPr>
      </w:pP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w:t>
      </w:r>
      <w:proofErr w:type="gramStart"/>
      <w:r w:rsidRPr="00721932">
        <w:rPr>
          <w:rFonts w:ascii="Times New Roman" w:hAnsi="Times New Roman" w:cs="Times New Roman"/>
          <w:sz w:val="28"/>
          <w:szCs w:val="28"/>
        </w:rPr>
        <w:t xml:space="preserve"> ,</w:t>
      </w:r>
      <w:proofErr w:type="gramEnd"/>
      <w:r w:rsidRPr="00721932">
        <w:rPr>
          <w:rFonts w:ascii="Times New Roman" w:hAnsi="Times New Roman" w:cs="Times New Roman"/>
          <w:sz w:val="28"/>
          <w:szCs w:val="28"/>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bookmarkStart w:id="0" w:name="_GoBack"/>
      <w:bookmarkEnd w:id="0"/>
      <w:r w:rsidRPr="00721932">
        <w:rPr>
          <w:rFonts w:ascii="Times New Roman" w:hAnsi="Times New Roman" w:cs="Times New Roman"/>
          <w:sz w:val="28"/>
          <w:szCs w:val="28"/>
        </w:rPr>
        <w:t>.</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721932">
        <w:rPr>
          <w:rFonts w:ascii="Times New Roman" w:hAnsi="Times New Roman" w:cs="Times New Roman"/>
          <w:sz w:val="28"/>
          <w:szCs w:val="28"/>
        </w:rPr>
        <w:t>вербализма</w:t>
      </w:r>
      <w:proofErr w:type="spellEnd"/>
      <w:r w:rsidRPr="00721932">
        <w:rPr>
          <w:rFonts w:ascii="Times New Roman" w:hAnsi="Times New Roman" w:cs="Times New Roman"/>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lastRenderedPageBreak/>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Обсуждение заданий следует начинать тогда, когда малыш не очень возбужден и не занят каким-либо интересным делом: ведь ему предлагают поиграть, а игра_ дело добровольное!</w:t>
      </w:r>
    </w:p>
    <w:p w:rsidR="00212B68" w:rsidRPr="00721932" w:rsidRDefault="00212B68" w:rsidP="00721932">
      <w:pPr>
        <w:pStyle w:val="a3"/>
        <w:rPr>
          <w:rFonts w:ascii="Times New Roman" w:hAnsi="Times New Roman" w:cs="Times New Roman"/>
          <w:sz w:val="28"/>
          <w:szCs w:val="28"/>
        </w:rPr>
      </w:pPr>
      <w:proofErr w:type="gramStart"/>
      <w:r w:rsidRPr="00721932">
        <w:rPr>
          <w:rFonts w:ascii="Times New Roman" w:hAnsi="Times New Roman" w:cs="Times New Roman"/>
          <w:sz w:val="28"/>
          <w:szCs w:val="28"/>
        </w:rPr>
        <w:t>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w:t>
      </w:r>
      <w:proofErr w:type="gramEnd"/>
      <w:r w:rsidRPr="00721932">
        <w:rPr>
          <w:rFonts w:ascii="Times New Roman" w:hAnsi="Times New Roman" w:cs="Times New Roman"/>
          <w:sz w:val="28"/>
          <w:szCs w:val="28"/>
        </w:rPr>
        <w:t xml:space="preserve"> Согласитесь, всем этим понятиям вы можете уделить внимание и в повседневной жизни.</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721932">
        <w:rPr>
          <w:rFonts w:ascii="Times New Roman" w:hAnsi="Times New Roman" w:cs="Times New Roman"/>
          <w:sz w:val="28"/>
          <w:szCs w:val="28"/>
        </w:rPr>
        <w:t>Напоминаем, что это можно сделать без счета, путем по парного сопоставления.</w:t>
      </w:r>
      <w:proofErr w:type="gramEnd"/>
      <w:r w:rsidRPr="00721932">
        <w:rPr>
          <w:rFonts w:ascii="Times New Roman" w:hAnsi="Times New Roman" w:cs="Times New Roman"/>
          <w:sz w:val="28"/>
          <w:szCs w:val="28"/>
        </w:rPr>
        <w:t xml:space="preserve"> Если пересчитать, то можно сравнить числ</w:t>
      </w:r>
      <w:proofErr w:type="gramStart"/>
      <w:r w:rsidRPr="00721932">
        <w:rPr>
          <w:rFonts w:ascii="Times New Roman" w:hAnsi="Times New Roman" w:cs="Times New Roman"/>
          <w:sz w:val="28"/>
          <w:szCs w:val="28"/>
        </w:rPr>
        <w:t>а(</w:t>
      </w:r>
      <w:proofErr w:type="gramEnd"/>
      <w:r w:rsidRPr="00721932">
        <w:rPr>
          <w:rFonts w:ascii="Times New Roman" w:hAnsi="Times New Roman" w:cs="Times New Roman"/>
          <w:sz w:val="28"/>
          <w:szCs w:val="28"/>
        </w:rPr>
        <w:t>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По дороге в детский сад или домой рассматривайте деревья (</w:t>
      </w:r>
      <w:proofErr w:type="gramStart"/>
      <w:r w:rsidRPr="00721932">
        <w:rPr>
          <w:rFonts w:ascii="Times New Roman" w:hAnsi="Times New Roman" w:cs="Times New Roman"/>
          <w:sz w:val="28"/>
          <w:szCs w:val="28"/>
        </w:rPr>
        <w:t>выше-ниже</w:t>
      </w:r>
      <w:proofErr w:type="gramEnd"/>
      <w:r w:rsidRPr="00721932">
        <w:rPr>
          <w:rFonts w:ascii="Times New Roman" w:hAnsi="Times New Roman" w:cs="Times New Roman"/>
          <w:sz w:val="28"/>
          <w:szCs w:val="28"/>
        </w:rPr>
        <w:t xml:space="preserve">, толще-тоньше). Рисует ваш ребенок. </w:t>
      </w:r>
      <w:proofErr w:type="gramStart"/>
      <w:r w:rsidRPr="00721932">
        <w:rPr>
          <w:rFonts w:ascii="Times New Roman" w:hAnsi="Times New Roman" w:cs="Times New Roman"/>
          <w:sz w:val="28"/>
          <w:szCs w:val="28"/>
        </w:rPr>
        <w:t>Спросите его о длине карандашей, сравните их по длине, чтоб ребенок в жизни, в быту употреблял такие слова как длинный-короткий, широкий - узкий (шарфики, полотенца, например), высокий-низкий (шкаф, стол, стул, диван); толще-тоньше (колбаса, сосиска, палка).</w:t>
      </w:r>
      <w:proofErr w:type="gramEnd"/>
      <w:r w:rsidRPr="00721932">
        <w:rPr>
          <w:rFonts w:ascii="Times New Roman" w:hAnsi="Times New Roman" w:cs="Times New Roman"/>
          <w:sz w:val="28"/>
          <w:szCs w:val="28"/>
        </w:rPr>
        <w:t xml:space="preserve"> Используйте игрушки разной величин</w:t>
      </w:r>
      <w:proofErr w:type="gramStart"/>
      <w:r w:rsidRPr="00721932">
        <w:rPr>
          <w:rFonts w:ascii="Times New Roman" w:hAnsi="Times New Roman" w:cs="Times New Roman"/>
          <w:sz w:val="28"/>
          <w:szCs w:val="28"/>
        </w:rPr>
        <w:t>ы(</w:t>
      </w:r>
      <w:proofErr w:type="gramEnd"/>
      <w:r w:rsidRPr="00721932">
        <w:rPr>
          <w:rFonts w:ascii="Times New Roman" w:hAnsi="Times New Roman" w:cs="Times New Roman"/>
          <w:sz w:val="28"/>
          <w:szCs w:val="28"/>
        </w:rPr>
        <w:t>матрешки, куклы, машины), различной длины и толщины палочки, карандаши, куски веревок, ниток, полоски бумаги, ленточки... Важно чтобы эти слова были в лексиконе у детей, а то</w:t>
      </w:r>
      <w:r w:rsidR="00721932" w:rsidRPr="00721932">
        <w:rPr>
          <w:rFonts w:ascii="Times New Roman" w:hAnsi="Times New Roman" w:cs="Times New Roman"/>
          <w:sz w:val="28"/>
          <w:szCs w:val="28"/>
        </w:rPr>
        <w:t xml:space="preserve"> </w:t>
      </w:r>
      <w:r w:rsidRPr="00721932">
        <w:rPr>
          <w:rFonts w:ascii="Times New Roman" w:hAnsi="Times New Roman" w:cs="Times New Roman"/>
          <w:sz w:val="28"/>
          <w:szCs w:val="28"/>
        </w:rPr>
        <w:t xml:space="preserve">все больше, до школы, употребляют </w:t>
      </w:r>
      <w:proofErr w:type="gramStart"/>
      <w:r w:rsidRPr="00721932">
        <w:rPr>
          <w:rFonts w:ascii="Times New Roman" w:hAnsi="Times New Roman" w:cs="Times New Roman"/>
          <w:sz w:val="28"/>
          <w:szCs w:val="28"/>
        </w:rPr>
        <w:t>большой-маленький</w:t>
      </w:r>
      <w:proofErr w:type="gramEnd"/>
      <w:r w:rsidRPr="00721932">
        <w:rPr>
          <w:rFonts w:ascii="Times New Roman" w:hAnsi="Times New Roman" w:cs="Times New Roman"/>
          <w:sz w:val="28"/>
          <w:szCs w:val="28"/>
        </w:rPr>
        <w:t>. Ребенок должен к школе пользоваться правильными словами для сравнения по величине.</w:t>
      </w:r>
    </w:p>
    <w:p w:rsidR="00212B68" w:rsidRPr="00721932" w:rsidRDefault="00212B68" w:rsidP="00721932">
      <w:pPr>
        <w:pStyle w:val="a3"/>
        <w:rPr>
          <w:rFonts w:ascii="Times New Roman" w:hAnsi="Times New Roman" w:cs="Times New Roman"/>
          <w:sz w:val="28"/>
          <w:szCs w:val="28"/>
        </w:rPr>
      </w:pP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 xml:space="preserve">Дети знакомятся с цифрами. Обращайте внимание на цифры, которые окружают нас в повседневной жизни, в различных ситуациях, например на </w:t>
      </w:r>
      <w:r w:rsidRPr="00721932">
        <w:rPr>
          <w:rFonts w:ascii="Times New Roman" w:hAnsi="Times New Roman" w:cs="Times New Roman"/>
          <w:sz w:val="28"/>
          <w:szCs w:val="28"/>
        </w:rPr>
        <w:lastRenderedPageBreak/>
        <w:t>циферблате, в календаре, в рекламной газете, на телефонном аппарате, страница в книге, номер вашего дома, квартиры, номер машины.</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sidRPr="00721932">
        <w:rPr>
          <w:rFonts w:ascii="Times New Roman" w:hAnsi="Times New Roman" w:cs="Times New Roman"/>
          <w:sz w:val="28"/>
          <w:szCs w:val="28"/>
        </w:rPr>
        <w:t>в(</w:t>
      </w:r>
      <w:proofErr w:type="gramEnd"/>
      <w:r w:rsidRPr="00721932">
        <w:rPr>
          <w:rFonts w:ascii="Times New Roman" w:hAnsi="Times New Roman" w:cs="Times New Roman"/>
          <w:sz w:val="28"/>
          <w:szCs w:val="28"/>
        </w:rPr>
        <w:t>любых), сколько показывает цифра, или покажи ту цифру, сколько предметов(сколько у тебя пуговиц на кофточке).</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Приобретите ребенку игру с цифрами, любую, например «Пятнашки». Предложите разложить цифры по порядку, как идут числа при счете.</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завтр</w:t>
      </w:r>
      <w:proofErr w:type="gramStart"/>
      <w:r w:rsidRPr="00721932">
        <w:rPr>
          <w:rFonts w:ascii="Times New Roman" w:hAnsi="Times New Roman" w:cs="Times New Roman"/>
          <w:sz w:val="28"/>
          <w:szCs w:val="28"/>
        </w:rPr>
        <w:t>а(</w:t>
      </w:r>
      <w:proofErr w:type="gramEnd"/>
      <w:r w:rsidRPr="00721932">
        <w:rPr>
          <w:rFonts w:ascii="Times New Roman" w:hAnsi="Times New Roman" w:cs="Times New Roman"/>
          <w:sz w:val="28"/>
          <w:szCs w:val="28"/>
        </w:rPr>
        <w:t xml:space="preserve">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w:t>
      </w:r>
      <w:proofErr w:type="gramStart"/>
      <w:r w:rsidRPr="00721932">
        <w:rPr>
          <w:rFonts w:ascii="Times New Roman" w:hAnsi="Times New Roman" w:cs="Times New Roman"/>
          <w:sz w:val="28"/>
          <w:szCs w:val="28"/>
        </w:rPr>
        <w:t>говорит</w:t>
      </w:r>
      <w:proofErr w:type="gramEnd"/>
      <w:r w:rsidRPr="00721932">
        <w:rPr>
          <w:rFonts w:ascii="Times New Roman" w:hAnsi="Times New Roman" w:cs="Times New Roman"/>
          <w:sz w:val="28"/>
          <w:szCs w:val="28"/>
        </w:rPr>
        <w:t xml:space="preserve"> где она находилась, используя слова «на», «за», «между», «в».</w:t>
      </w:r>
    </w:p>
    <w:p w:rsidR="00212B68" w:rsidRPr="00721932" w:rsidRDefault="00212B68" w:rsidP="00721932">
      <w:pPr>
        <w:pStyle w:val="a3"/>
        <w:rPr>
          <w:rFonts w:ascii="Times New Roman" w:hAnsi="Times New Roman" w:cs="Times New Roman"/>
          <w:sz w:val="28"/>
          <w:szCs w:val="28"/>
        </w:rPr>
      </w:pP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212B68" w:rsidRPr="00721932" w:rsidRDefault="00212B68" w:rsidP="00721932">
      <w:pPr>
        <w:pStyle w:val="a3"/>
        <w:rPr>
          <w:rFonts w:ascii="Times New Roman" w:hAnsi="Times New Roman" w:cs="Times New Roman"/>
          <w:sz w:val="28"/>
          <w:szCs w:val="28"/>
        </w:rPr>
      </w:pP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w:t>
      </w:r>
    </w:p>
    <w:p w:rsidR="00212B68" w:rsidRPr="00721932" w:rsidRDefault="00212B68" w:rsidP="00721932">
      <w:pPr>
        <w:pStyle w:val="a3"/>
        <w:rPr>
          <w:rFonts w:ascii="Times New Roman" w:hAnsi="Times New Roman" w:cs="Times New Roman"/>
          <w:sz w:val="28"/>
          <w:szCs w:val="28"/>
        </w:rPr>
      </w:pP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В непосредственной обстановке, на кухне, вы можете ребенка познакомить с объемом (вместимостью сосудов), сравнив по вместимости разные кастрюли и чашки.</w:t>
      </w:r>
    </w:p>
    <w:p w:rsidR="00212B68" w:rsidRPr="00721932" w:rsidRDefault="00212B68" w:rsidP="00721932">
      <w:pPr>
        <w:pStyle w:val="a3"/>
        <w:rPr>
          <w:rFonts w:ascii="Times New Roman" w:hAnsi="Times New Roman" w:cs="Times New Roman"/>
          <w:sz w:val="28"/>
          <w:szCs w:val="28"/>
        </w:rPr>
      </w:pPr>
      <w:r w:rsidRPr="00721932">
        <w:rPr>
          <w:rFonts w:ascii="Times New Roman" w:hAnsi="Times New Roman" w:cs="Times New Roman"/>
          <w:sz w:val="28"/>
          <w:szCs w:val="28"/>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0D3E57" w:rsidRPr="00721932" w:rsidRDefault="000D3E57" w:rsidP="00721932">
      <w:pPr>
        <w:pStyle w:val="a3"/>
        <w:rPr>
          <w:rFonts w:ascii="Times New Roman" w:hAnsi="Times New Roman" w:cs="Times New Roman"/>
          <w:sz w:val="28"/>
          <w:szCs w:val="28"/>
        </w:rPr>
      </w:pPr>
    </w:p>
    <w:sectPr w:rsidR="000D3E57" w:rsidRPr="00721932" w:rsidSect="009B1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2B68"/>
    <w:rsid w:val="000D3E57"/>
    <w:rsid w:val="00212B68"/>
    <w:rsid w:val="005D3AB0"/>
    <w:rsid w:val="00721932"/>
    <w:rsid w:val="00801582"/>
    <w:rsid w:val="009B1BE0"/>
    <w:rsid w:val="00D27FBD"/>
    <w:rsid w:val="00ED1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B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3E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1195</Words>
  <Characters>6817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dc:creator>
  <cp:keywords/>
  <dc:description/>
  <cp:lastModifiedBy>manager</cp:lastModifiedBy>
  <cp:revision>6</cp:revision>
  <dcterms:created xsi:type="dcterms:W3CDTF">2002-11-17T12:49:00Z</dcterms:created>
  <dcterms:modified xsi:type="dcterms:W3CDTF">2017-12-16T08:14:00Z</dcterms:modified>
</cp:coreProperties>
</file>